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8" w:rsidRDefault="00EF0FC8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F5" w:rsidRPr="005821F5" w:rsidRDefault="005821F5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FC8" w:rsidRPr="00DF5631" w:rsidRDefault="00EF0FC8" w:rsidP="00EF0F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EF0FC8" w:rsidRPr="00DF5631" w:rsidRDefault="00EF0FC8" w:rsidP="00EF0F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</w:t>
      </w: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EF0FC8" w:rsidRPr="00DF5631" w:rsidRDefault="00EF0FC8" w:rsidP="00EF0F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(первое</w:t>
      </w:r>
      <w:r w:rsidRPr="00DF5631">
        <w:rPr>
          <w:rFonts w:ascii="Times New Roman" w:hAnsi="Times New Roman" w:cs="Times New Roman"/>
          <w:b/>
          <w:bCs/>
          <w:sz w:val="28"/>
          <w:szCs w:val="28"/>
        </w:rPr>
        <w:t xml:space="preserve"> чтение)</w:t>
      </w:r>
    </w:p>
    <w:p w:rsidR="00EF0FC8" w:rsidRPr="00DF5631" w:rsidRDefault="00EF0FC8" w:rsidP="00582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FC8" w:rsidRDefault="00EF0FC8" w:rsidP="005821F5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F0FC8" w:rsidRPr="00685A34" w:rsidRDefault="00EF0FC8" w:rsidP="00EF0FC8">
      <w:pPr>
        <w:tabs>
          <w:tab w:val="left" w:pos="9354"/>
        </w:tabs>
        <w:spacing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34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685A3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685A34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EF0FC8" w:rsidRPr="00685A34" w:rsidRDefault="00EF0FC8" w:rsidP="00EF0F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34">
        <w:rPr>
          <w:rFonts w:ascii="Times New Roman" w:hAnsi="Times New Roman" w:cs="Times New Roman"/>
          <w:sz w:val="28"/>
          <w:szCs w:val="28"/>
        </w:rPr>
        <w:t>РЕШИЛА:</w:t>
      </w:r>
    </w:p>
    <w:p w:rsidR="00EF0FC8" w:rsidRPr="00685A34" w:rsidRDefault="00EF0FC8" w:rsidP="00EF0FC8">
      <w:pPr>
        <w:numPr>
          <w:ilvl w:val="0"/>
          <w:numId w:val="1"/>
        </w:numPr>
        <w:tabs>
          <w:tab w:val="clear" w:pos="140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A34">
        <w:rPr>
          <w:rFonts w:ascii="Times New Roman" w:hAnsi="Times New Roman" w:cs="Times New Roman"/>
          <w:sz w:val="28"/>
          <w:szCs w:val="28"/>
        </w:rPr>
        <w:t xml:space="preserve">Принять план нормотворческой деятельности Думы городского округа Тольятти на </w:t>
      </w:r>
      <w:r w:rsidRPr="00685A3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685A3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 согласно приложению</w:t>
      </w:r>
      <w:r w:rsidRPr="00685A34">
        <w:rPr>
          <w:rFonts w:ascii="Times New Roman" w:hAnsi="Times New Roman" w:cs="Times New Roman"/>
          <w:sz w:val="28"/>
          <w:szCs w:val="28"/>
        </w:rPr>
        <w:t>.</w:t>
      </w:r>
    </w:p>
    <w:p w:rsidR="00EF0FC8" w:rsidRPr="00685A34" w:rsidRDefault="00EF0FC8" w:rsidP="00EF0FC8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A34">
        <w:rPr>
          <w:rFonts w:ascii="Times New Roman" w:hAnsi="Times New Roman" w:cs="Times New Roman"/>
          <w:sz w:val="28"/>
          <w:szCs w:val="28"/>
        </w:rPr>
        <w:t>Поручить организационному отделу аппарата Думы (</w:t>
      </w:r>
      <w:proofErr w:type="spellStart"/>
      <w:r w:rsidRPr="00685A34">
        <w:rPr>
          <w:rFonts w:ascii="Times New Roman" w:hAnsi="Times New Roman" w:cs="Times New Roman"/>
          <w:sz w:val="28"/>
          <w:szCs w:val="28"/>
        </w:rPr>
        <w:t>Осянкина</w:t>
      </w:r>
      <w:proofErr w:type="spellEnd"/>
      <w:r w:rsidRPr="00685A34">
        <w:rPr>
          <w:rFonts w:ascii="Times New Roman" w:hAnsi="Times New Roman" w:cs="Times New Roman"/>
          <w:sz w:val="28"/>
          <w:szCs w:val="28"/>
        </w:rPr>
        <w:t xml:space="preserve"> Е.В.) доработать ко второму чтению план нормотворческой деятельности Думы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 с уче</w:t>
      </w:r>
      <w:r w:rsidRPr="00685A34">
        <w:rPr>
          <w:rFonts w:ascii="Times New Roman" w:hAnsi="Times New Roman" w:cs="Times New Roman"/>
          <w:sz w:val="28"/>
          <w:szCs w:val="28"/>
        </w:rPr>
        <w:t>том предложений мэра, депутатов, депутатских объединений, решений постоянных комиссий и представить на заседание Думы.</w:t>
      </w:r>
    </w:p>
    <w:p w:rsidR="00EF0FC8" w:rsidRPr="002D0121" w:rsidRDefault="00EF0FC8" w:rsidP="00EF0FC8">
      <w:pPr>
        <w:tabs>
          <w:tab w:val="left" w:pos="935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A34">
        <w:rPr>
          <w:rFonts w:ascii="Times New Roman" w:hAnsi="Times New Roman" w:cs="Times New Roman"/>
          <w:sz w:val="28"/>
          <w:szCs w:val="28"/>
        </w:rPr>
        <w:t xml:space="preserve">Срок – до </w:t>
      </w:r>
      <w:r>
        <w:rPr>
          <w:rFonts w:ascii="Times New Roman" w:hAnsi="Times New Roman" w:cs="Times New Roman"/>
          <w:sz w:val="28"/>
          <w:szCs w:val="28"/>
        </w:rPr>
        <w:t>24 декабря 2014 года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F0FC8" w:rsidRPr="00685A34" w:rsidRDefault="00EF0FC8" w:rsidP="00EF0FC8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autoSpaceDE w:val="0"/>
        <w:autoSpaceDN w:val="0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A3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685A34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685A34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EF0FC8" w:rsidRDefault="00EF0FC8" w:rsidP="005821F5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FC8" w:rsidRPr="00DF5631" w:rsidRDefault="00EF0FC8" w:rsidP="005821F5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FC8" w:rsidRPr="00DF5631" w:rsidRDefault="00EF0FC8" w:rsidP="00EF0FC8">
      <w:pPr>
        <w:tabs>
          <w:tab w:val="left" w:pos="-3544"/>
        </w:tabs>
        <w:rPr>
          <w:rFonts w:ascii="Times New Roman" w:hAnsi="Times New Roman" w:cs="Times New Roman"/>
          <w:sz w:val="28"/>
          <w:szCs w:val="28"/>
        </w:rPr>
      </w:pPr>
      <w:r w:rsidRPr="00DF5631">
        <w:rPr>
          <w:rFonts w:ascii="Times New Roman" w:hAnsi="Times New Roman" w:cs="Times New Roman"/>
          <w:sz w:val="28"/>
          <w:szCs w:val="28"/>
        </w:rPr>
        <w:t>Мэр</w:t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Pr="00DF5631">
        <w:rPr>
          <w:rFonts w:ascii="Times New Roman" w:hAnsi="Times New Roman" w:cs="Times New Roman"/>
          <w:sz w:val="28"/>
          <w:szCs w:val="28"/>
        </w:rPr>
        <w:tab/>
      </w:r>
      <w:r w:rsidR="005821F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F5631">
        <w:rPr>
          <w:rFonts w:ascii="Times New Roman" w:hAnsi="Times New Roman" w:cs="Times New Roman"/>
          <w:sz w:val="28"/>
          <w:szCs w:val="28"/>
        </w:rPr>
        <w:t>.И.Андреев</w:t>
      </w:r>
    </w:p>
    <w:p w:rsidR="00EF0FC8" w:rsidRPr="00DF5631" w:rsidRDefault="00EF0FC8" w:rsidP="005821F5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F0FC8" w:rsidRPr="00DF5631" w:rsidRDefault="00EF0FC8" w:rsidP="005821F5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F0FC8" w:rsidRDefault="008B73C9" w:rsidP="008B73C9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5821F5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5821F5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EF0FC8"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BD5A18" w:rsidRPr="000F4B92" w:rsidRDefault="00BD5A18" w:rsidP="00BD5A1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9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BD5A18" w:rsidRPr="000F4B92" w:rsidRDefault="00BD5A18" w:rsidP="00BD5A1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92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BD5A18" w:rsidRPr="000F4B92" w:rsidRDefault="00F95A06" w:rsidP="00BD5A1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 декабря 2014 года № 552</w:t>
      </w:r>
    </w:p>
    <w:p w:rsidR="000F4B92" w:rsidRPr="008D0086" w:rsidRDefault="000F4B92" w:rsidP="00BD5A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5A18" w:rsidRPr="000F4B92" w:rsidRDefault="00BD5A18" w:rsidP="00BD5A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4B92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p w:rsidR="00BD5A18" w:rsidRPr="000F4B92" w:rsidRDefault="00BD5A18" w:rsidP="00BD5A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4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НОРМОТВОРЧЕСКОЙ ДЕЯТЕЛЬНОСТИ ДУМЫ </w:t>
      </w:r>
      <w:r w:rsidR="000F4B92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0F4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ГОРОДСКОГО ОКРУГА ТОЛЬЯТТИ НА </w:t>
      </w:r>
      <w:r w:rsidRPr="000F4B9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0F4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КВАРТАЛ 2015 ГОДА</w:t>
      </w:r>
    </w:p>
    <w:p w:rsidR="00BD5A18" w:rsidRPr="000F4B92" w:rsidRDefault="00BD5A18" w:rsidP="00BD5A18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1136"/>
        <w:gridCol w:w="4680"/>
        <w:gridCol w:w="1839"/>
        <w:gridCol w:w="2275"/>
      </w:tblGrid>
      <w:tr w:rsidR="00BD5A18" w:rsidRPr="00BD5A18" w:rsidTr="00FE320A">
        <w:trPr>
          <w:tblHeader/>
        </w:trPr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A18" w:rsidRPr="005821F5" w:rsidRDefault="00BD5A18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Дата</w:t>
            </w:r>
          </w:p>
          <w:p w:rsidR="00BD5A18" w:rsidRPr="005821F5" w:rsidRDefault="00BD5A18" w:rsidP="00BD5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проведения заседаний</w:t>
            </w:r>
          </w:p>
          <w:p w:rsidR="00BD5A18" w:rsidRPr="005821F5" w:rsidRDefault="00BD5A18" w:rsidP="00BD5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Думы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A18" w:rsidRPr="005821F5" w:rsidRDefault="00BD5A18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Наименование вопроса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A18" w:rsidRPr="005821F5" w:rsidRDefault="00BD5A18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Ответственный</w:t>
            </w:r>
          </w:p>
          <w:p w:rsidR="00BD5A18" w:rsidRPr="005821F5" w:rsidRDefault="00BD5A18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за подготовку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A18" w:rsidRPr="005821F5" w:rsidRDefault="00BD5A18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Основание</w:t>
            </w:r>
          </w:p>
          <w:p w:rsidR="00BD5A18" w:rsidRPr="005821F5" w:rsidRDefault="00BD5A18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  <w:t>для включения в план</w:t>
            </w:r>
          </w:p>
        </w:tc>
      </w:tr>
      <w:tr w:rsidR="007C1855" w:rsidRPr="00BD5A18" w:rsidTr="00FE320A">
        <w:trPr>
          <w:trHeight w:val="42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04.02.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 внесении изменений в Положение о наградах и поощрениях Думы городского округа Тольятти, утвержденное решением Думы городского округа Тольятти от </w:t>
            </w:r>
            <w:r w:rsid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апреля 2014 года № 255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855" w:rsidRPr="005821F5" w:rsidRDefault="007C1855" w:rsidP="00BD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855" w:rsidRPr="00BD5A18" w:rsidRDefault="007C1855" w:rsidP="00BD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</w:t>
            </w:r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proofErr w:type="gramStart"/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/к по местному самоуправлению и взаимодейс</w:t>
            </w:r>
            <w:bookmarkStart w:id="0" w:name="_GoBack"/>
            <w:bookmarkEnd w:id="0"/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вию</w:t>
            </w:r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общественными и некоммерчес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кими организациями</w:t>
            </w:r>
            <w:r w:rsidR="00765B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09.12.2014 </w:t>
            </w:r>
            <w:r w:rsidR="00765B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№ 111</w:t>
            </w:r>
          </w:p>
        </w:tc>
      </w:tr>
      <w:tr w:rsidR="007C1855" w:rsidRPr="00BD5A18" w:rsidTr="00FE320A">
        <w:trPr>
          <w:trHeight w:val="420"/>
        </w:trPr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1855" w:rsidRPr="000F4B92" w:rsidRDefault="007C1855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855" w:rsidRPr="000F4B92" w:rsidRDefault="007C1855" w:rsidP="007C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внесении изменений в Устав городского округа Тольятти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55" w:rsidRPr="005821F5" w:rsidRDefault="007C1855" w:rsidP="007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55" w:rsidRPr="00BD5A18" w:rsidRDefault="007C1855" w:rsidP="007C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</w:t>
            </w:r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ние </w:t>
            </w:r>
            <w:proofErr w:type="gramStart"/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/к по местному самоуправлению и взаимодейст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</w:t>
            </w:r>
            <w:r w:rsidR="00FE32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 с общественными и некоммерчес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кими организациями</w:t>
            </w:r>
            <w:r w:rsidR="00765B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09.12.2014 </w:t>
            </w:r>
            <w:r w:rsidR="00765B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№ 111</w:t>
            </w:r>
          </w:p>
        </w:tc>
      </w:tr>
      <w:tr w:rsidR="007C1855" w:rsidRPr="00BD5A18" w:rsidTr="00FE320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0F4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  <w:r w:rsidRPr="000F4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.02.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 О признании утратившим силу Положения об установлении процедур и критериев предоставления гражданам и юридическим лицам земельных участков, находящихся в муниципальной собственности городского округа Тольятти, для целей, не связанных </w:t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со строительством, утвержденного решением Думы городского округа Тольятти от 17 сентября 2014 года № 405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5821F5" w:rsidRDefault="007C1855" w:rsidP="00BD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BD5A18" w:rsidRDefault="007C1855" w:rsidP="005821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Предложение депутата Думы</w:t>
            </w:r>
          </w:p>
          <w:p w:rsidR="007C1855" w:rsidRPr="00BD5A18" w:rsidRDefault="007C1855" w:rsidP="005821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Гринблата</w:t>
            </w:r>
            <w:proofErr w:type="spellEnd"/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Б.Е.</w:t>
            </w:r>
          </w:p>
          <w:p w:rsidR="007C1855" w:rsidRPr="00BD5A18" w:rsidRDefault="007C1855" w:rsidP="005821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</w:t>
            </w:r>
            <w:r w:rsidRPr="005821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</w:t>
            </w:r>
            <w:r w:rsidRPr="005821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.01-27/</w:t>
            </w: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663 от 28</w:t>
            </w:r>
            <w:r w:rsidRPr="005821F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.11.2014)</w:t>
            </w:r>
          </w:p>
        </w:tc>
      </w:tr>
      <w:tr w:rsidR="007C1855" w:rsidRPr="00BD5A18" w:rsidTr="00FE320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04.03.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0F4B92" w:rsidRDefault="007C1855" w:rsidP="000F4B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 О плане нормотворческой деятельности Думы городского округа Тольятти на </w:t>
            </w:r>
            <w:r w:rsid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2015 года</w:t>
            </w:r>
            <w:r w:rsidR="000F4B92"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(первое чтение)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5821F5" w:rsidRDefault="007C1855" w:rsidP="00BD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BD5A18" w:rsidRDefault="007C1855" w:rsidP="00BD5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Регламентом Думы</w:t>
            </w:r>
          </w:p>
        </w:tc>
      </w:tr>
      <w:tr w:rsidR="007C1855" w:rsidRPr="00BD5A18" w:rsidTr="00FE320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18.03.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0F4B92" w:rsidRDefault="007C1855" w:rsidP="00BD5A1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 О плане нормотворческой деятельности Думы городского округа Тольятти на </w:t>
            </w:r>
            <w:r w:rsid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F4B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2015 года (второе чтение)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5821F5" w:rsidRDefault="007C1855" w:rsidP="00BD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5821F5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Дума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1855" w:rsidRPr="00BD5A18" w:rsidRDefault="007C1855" w:rsidP="00BD5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D5A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соответствии с Регламентом Думы</w:t>
            </w:r>
          </w:p>
        </w:tc>
      </w:tr>
    </w:tbl>
    <w:p w:rsidR="00BD5A18" w:rsidRPr="00BD5A18" w:rsidRDefault="00BD5A18" w:rsidP="000F4B92">
      <w:pPr>
        <w:rPr>
          <w:rFonts w:ascii="Calibri" w:eastAsia="Times New Roman" w:hAnsi="Calibri" w:cs="Times New Roman"/>
        </w:rPr>
      </w:pPr>
    </w:p>
    <w:sectPr w:rsidR="00BD5A18" w:rsidRPr="00BD5A18" w:rsidSect="008D0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C8"/>
    <w:rsid w:val="000F4B92"/>
    <w:rsid w:val="002B6DB5"/>
    <w:rsid w:val="005821F5"/>
    <w:rsid w:val="00765BE2"/>
    <w:rsid w:val="007C1855"/>
    <w:rsid w:val="008B73C9"/>
    <w:rsid w:val="008D0086"/>
    <w:rsid w:val="00BD5A18"/>
    <w:rsid w:val="00EF0DB9"/>
    <w:rsid w:val="00EF0FC8"/>
    <w:rsid w:val="00F95A06"/>
    <w:rsid w:val="00FC657C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e.filatova</cp:lastModifiedBy>
  <cp:revision>11</cp:revision>
  <dcterms:created xsi:type="dcterms:W3CDTF">2014-12-04T10:13:00Z</dcterms:created>
  <dcterms:modified xsi:type="dcterms:W3CDTF">2014-12-30T06:13:00Z</dcterms:modified>
</cp:coreProperties>
</file>